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7528" w14:textId="77777777" w:rsidR="00EC0077" w:rsidRPr="00727369" w:rsidRDefault="00FB46FF">
      <w:pPr>
        <w:spacing w:line="259" w:lineRule="auto"/>
        <w:ind w:left="125" w:right="367" w:hanging="10"/>
        <w:jc w:val="center"/>
        <w:rPr>
          <w:b/>
        </w:rPr>
      </w:pPr>
      <w:r w:rsidRPr="00727369">
        <w:rPr>
          <w:b/>
          <w:sz w:val="24"/>
        </w:rPr>
        <w:t xml:space="preserve">Ságújfalu </w:t>
      </w:r>
      <w:r w:rsidR="001D20B3" w:rsidRPr="00727369">
        <w:rPr>
          <w:b/>
          <w:sz w:val="24"/>
        </w:rPr>
        <w:t>Község Önkormányzata Képviselő-testületének</w:t>
      </w:r>
    </w:p>
    <w:p w14:paraId="5CB96EA6" w14:textId="77777777" w:rsidR="00EC0077" w:rsidRDefault="001D20B3">
      <w:pPr>
        <w:spacing w:after="302" w:line="219" w:lineRule="auto"/>
        <w:ind w:left="2556" w:right="2347" w:hanging="259"/>
        <w:jc w:val="left"/>
        <w:rPr>
          <w:b/>
          <w:sz w:val="24"/>
        </w:rPr>
      </w:pPr>
      <w:r w:rsidRPr="00727369">
        <w:rPr>
          <w:b/>
          <w:sz w:val="24"/>
          <w:u w:val="single" w:color="000000"/>
        </w:rPr>
        <w:t xml:space="preserve">5/2015. </w:t>
      </w:r>
      <w:r w:rsidR="00FB46FF" w:rsidRPr="00727369">
        <w:rPr>
          <w:b/>
          <w:sz w:val="24"/>
          <w:u w:val="single" w:color="000000"/>
        </w:rPr>
        <w:t>(</w:t>
      </w:r>
      <w:r w:rsidRPr="00727369">
        <w:rPr>
          <w:b/>
          <w:sz w:val="24"/>
          <w:u w:val="single" w:color="000000"/>
        </w:rPr>
        <w:t>IV.1</w:t>
      </w:r>
      <w:r w:rsidR="00FB46FF" w:rsidRPr="00727369">
        <w:rPr>
          <w:b/>
          <w:sz w:val="24"/>
          <w:u w:val="single" w:color="000000"/>
        </w:rPr>
        <w:t>.)</w:t>
      </w:r>
      <w:r w:rsidRPr="00727369">
        <w:rPr>
          <w:b/>
          <w:sz w:val="24"/>
          <w:u w:val="single" w:color="000000"/>
        </w:rPr>
        <w:t xml:space="preserve"> önkormán</w:t>
      </w:r>
      <w:r w:rsidR="00FB46FF" w:rsidRPr="00727369">
        <w:rPr>
          <w:b/>
          <w:sz w:val="24"/>
          <w:u w:val="single" w:color="000000"/>
        </w:rPr>
        <w:t>y</w:t>
      </w:r>
      <w:r w:rsidRPr="00727369">
        <w:rPr>
          <w:b/>
          <w:sz w:val="24"/>
          <w:u w:val="single" w:color="000000"/>
        </w:rPr>
        <w:t xml:space="preserve">zati rendelete </w:t>
      </w:r>
      <w:r w:rsidRPr="00727369">
        <w:rPr>
          <w:b/>
          <w:sz w:val="24"/>
        </w:rPr>
        <w:t>az avar és kerti hulladék égetéséről</w:t>
      </w:r>
    </w:p>
    <w:p w14:paraId="50D6BE87" w14:textId="77777777" w:rsidR="00D30B13" w:rsidRPr="00727369" w:rsidRDefault="00D30B13">
      <w:pPr>
        <w:spacing w:after="302" w:line="219" w:lineRule="auto"/>
        <w:ind w:left="2556" w:right="2347" w:hanging="259"/>
        <w:jc w:val="left"/>
        <w:rPr>
          <w:b/>
        </w:rPr>
      </w:pPr>
    </w:p>
    <w:p w14:paraId="59583448" w14:textId="77777777" w:rsidR="00EC0077" w:rsidRDefault="00FB46FF" w:rsidP="00D30B13">
      <w:pPr>
        <w:ind w:left="6" w:right="272" w:firstLine="51"/>
      </w:pPr>
      <w:r>
        <w:t xml:space="preserve">Ságújfalu </w:t>
      </w:r>
      <w:r w:rsidR="001D20B3">
        <w:t>Község Önkormányzat Képviselő-testülete a környezet védelmének általános szabályairól szóló 1995. évi LIII</w:t>
      </w:r>
      <w:r w:rsidR="00727369">
        <w:t>.</w:t>
      </w:r>
      <w:r w:rsidR="001D20B3">
        <w:t xml:space="preserve"> törvény 46.</w:t>
      </w:r>
      <w:r w:rsidR="00727369">
        <w:t>§</w:t>
      </w:r>
      <w:r w:rsidR="001D20B3">
        <w:t xml:space="preserve"> (1) bekezdés c) pontjában és 48.</w:t>
      </w:r>
      <w:r w:rsidR="00727369">
        <w:t>§</w:t>
      </w:r>
      <w:r w:rsidR="001D20B3">
        <w:t xml:space="preserve"> (4) bekezdés b) pontjában foglalt felhatalmazás alapján, a Magyarország helyi önkormányzatairól szóló 2011. évi CLXXX IX. törvény 13. </w:t>
      </w:r>
      <w:r w:rsidR="00727369">
        <w:t>§</w:t>
      </w:r>
      <w:r w:rsidR="001D20B3">
        <w:t xml:space="preserve"> (</w:t>
      </w:r>
      <w:r w:rsidR="00727369">
        <w:t>1</w:t>
      </w:r>
      <w:r w:rsidR="001D20B3">
        <w:t xml:space="preserve">) bekezdés </w:t>
      </w:r>
      <w:r w:rsidR="00727369">
        <w:t>11</w:t>
      </w:r>
      <w:r w:rsidR="001D20B3">
        <w:t>. pontjában, és az Alaptörvény 32</w:t>
      </w:r>
      <w:r w:rsidR="00727369">
        <w:t>.</w:t>
      </w:r>
      <w:r w:rsidR="001D20B3">
        <w:t xml:space="preserve"> cikk (1) bekezdés a) pontjában meghatározott feladatkörében eljárva a következőket rendeli el:</w:t>
      </w:r>
    </w:p>
    <w:p w14:paraId="27DA95EF" w14:textId="77777777" w:rsidR="00D30B13" w:rsidRDefault="00D30B13" w:rsidP="00D30B13">
      <w:pPr>
        <w:ind w:left="6" w:right="272" w:firstLine="51"/>
      </w:pPr>
    </w:p>
    <w:p w14:paraId="07B6BB42" w14:textId="77777777" w:rsidR="00D30B13" w:rsidRDefault="00D30B13" w:rsidP="00D30B13">
      <w:pPr>
        <w:ind w:left="6" w:right="272" w:firstLine="51"/>
      </w:pPr>
    </w:p>
    <w:p w14:paraId="083A86C1" w14:textId="77777777" w:rsidR="00727369" w:rsidRDefault="00727369" w:rsidP="00D30B13">
      <w:pPr>
        <w:ind w:left="7" w:firstLine="50"/>
        <w:jc w:val="center"/>
        <w:rPr>
          <w:b/>
        </w:rPr>
      </w:pPr>
      <w:r w:rsidRPr="00727369">
        <w:rPr>
          <w:b/>
        </w:rPr>
        <w:t>1.§</w:t>
      </w:r>
    </w:p>
    <w:p w14:paraId="4850614C" w14:textId="77777777" w:rsidR="00D30B13" w:rsidRPr="00727369" w:rsidRDefault="00D30B13" w:rsidP="00D30B13">
      <w:pPr>
        <w:ind w:left="7" w:firstLine="50"/>
        <w:jc w:val="center"/>
        <w:rPr>
          <w:b/>
        </w:rPr>
      </w:pPr>
    </w:p>
    <w:p w14:paraId="4EB16984" w14:textId="77777777" w:rsidR="00EC0077" w:rsidRDefault="001D20B3" w:rsidP="00D30B13">
      <w:pPr>
        <w:spacing w:line="248" w:lineRule="auto"/>
        <w:ind w:left="7" w:firstLine="50"/>
        <w:jc w:val="center"/>
        <w:rPr>
          <w:b/>
        </w:rPr>
      </w:pPr>
      <w:r w:rsidRPr="00727369">
        <w:rPr>
          <w:b/>
        </w:rPr>
        <w:t>Értelmező rendelkezések</w:t>
      </w:r>
    </w:p>
    <w:p w14:paraId="0729BCAE" w14:textId="77777777" w:rsidR="00D30B13" w:rsidRDefault="00D30B13" w:rsidP="00D30B13">
      <w:pPr>
        <w:spacing w:line="248" w:lineRule="auto"/>
        <w:ind w:left="7" w:firstLine="50"/>
        <w:jc w:val="center"/>
        <w:rPr>
          <w:b/>
        </w:rPr>
      </w:pPr>
    </w:p>
    <w:p w14:paraId="67381CE0" w14:textId="77777777" w:rsidR="00D30B13" w:rsidRPr="00727369" w:rsidRDefault="00D30B13" w:rsidP="00D30B13">
      <w:pPr>
        <w:spacing w:line="248" w:lineRule="auto"/>
        <w:ind w:left="7" w:firstLine="50"/>
        <w:jc w:val="center"/>
        <w:rPr>
          <w:b/>
        </w:rPr>
      </w:pPr>
    </w:p>
    <w:p w14:paraId="6EB8AA05" w14:textId="77777777" w:rsidR="00EC0077" w:rsidRDefault="001D20B3" w:rsidP="00D30B13">
      <w:pPr>
        <w:ind w:left="10" w:right="691"/>
      </w:pPr>
      <w:r>
        <w:t>A rendelet alkalmazása szempontjából avar és kerti hulladék: a kert használata során keletkező és további hasznosításra nem kerülő növényi maradvány (f</w:t>
      </w:r>
      <w:r w:rsidR="00727369">
        <w:t>ű</w:t>
      </w:r>
      <w:r>
        <w:t xml:space="preserve">, falomb, </w:t>
      </w:r>
      <w:proofErr w:type="spellStart"/>
      <w:r>
        <w:t>kaszálék</w:t>
      </w:r>
      <w:proofErr w:type="spellEnd"/>
      <w:r>
        <w:t>, nyesedék, gyökérmaradvány, szár, levél, és egyéb növényi maradványok; továbbiakban egy</w:t>
      </w:r>
      <w:r w:rsidR="00727369">
        <w:t>ü</w:t>
      </w:r>
      <w:r>
        <w:t>tt: kerti hulladék).</w:t>
      </w:r>
    </w:p>
    <w:p w14:paraId="3D5F6A31" w14:textId="77777777" w:rsidR="00D30B13" w:rsidRDefault="00D30B13" w:rsidP="00D30B13">
      <w:pPr>
        <w:ind w:left="10" w:right="691"/>
      </w:pPr>
    </w:p>
    <w:p w14:paraId="1079B4B1" w14:textId="77777777" w:rsidR="00EC0077" w:rsidRDefault="001D20B3" w:rsidP="00D30B13">
      <w:pPr>
        <w:spacing w:line="265" w:lineRule="auto"/>
        <w:ind w:left="550" w:right="799" w:hanging="10"/>
        <w:jc w:val="center"/>
        <w:rPr>
          <w:b/>
        </w:rPr>
      </w:pPr>
      <w:r w:rsidRPr="00727369">
        <w:rPr>
          <w:b/>
        </w:rPr>
        <w:t>2.</w:t>
      </w:r>
      <w:r w:rsidR="00727369" w:rsidRPr="00727369">
        <w:rPr>
          <w:b/>
        </w:rPr>
        <w:t>§</w:t>
      </w:r>
    </w:p>
    <w:p w14:paraId="2815AA71" w14:textId="77777777" w:rsidR="00D30B13" w:rsidRPr="00727369" w:rsidRDefault="00D30B13" w:rsidP="00D30B13">
      <w:pPr>
        <w:spacing w:line="265" w:lineRule="auto"/>
        <w:ind w:left="550" w:right="799" w:hanging="10"/>
        <w:jc w:val="center"/>
        <w:rPr>
          <w:b/>
        </w:rPr>
      </w:pPr>
    </w:p>
    <w:p w14:paraId="6238771B" w14:textId="77777777" w:rsidR="00EC0077" w:rsidRDefault="001D20B3" w:rsidP="00D30B13">
      <w:pPr>
        <w:spacing w:line="265" w:lineRule="auto"/>
        <w:ind w:left="550" w:right="792" w:hanging="10"/>
        <w:jc w:val="center"/>
        <w:rPr>
          <w:b/>
        </w:rPr>
      </w:pPr>
      <w:r w:rsidRPr="00727369">
        <w:rPr>
          <w:b/>
        </w:rPr>
        <w:t>A kerti hulladék égetésének szabályai</w:t>
      </w:r>
    </w:p>
    <w:p w14:paraId="2B3E40A5" w14:textId="77777777" w:rsidR="00D30B13" w:rsidRDefault="00D30B13" w:rsidP="00D00B59">
      <w:pPr>
        <w:spacing w:line="265" w:lineRule="auto"/>
        <w:ind w:left="20" w:right="792" w:hanging="10"/>
        <w:jc w:val="center"/>
        <w:rPr>
          <w:b/>
        </w:rPr>
      </w:pPr>
    </w:p>
    <w:p w14:paraId="0E42BAC2" w14:textId="77777777" w:rsidR="00D30B13" w:rsidRPr="00727369" w:rsidRDefault="00D30B13" w:rsidP="00D30B13">
      <w:pPr>
        <w:spacing w:line="265" w:lineRule="auto"/>
        <w:ind w:left="550" w:right="792" w:hanging="10"/>
        <w:jc w:val="center"/>
        <w:rPr>
          <w:b/>
        </w:rPr>
      </w:pPr>
    </w:p>
    <w:p w14:paraId="31035C86" w14:textId="77777777" w:rsidR="00EC0077" w:rsidRDefault="001D20B3" w:rsidP="00A8080D">
      <w:pPr>
        <w:ind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F72E3B" wp14:editId="14B5542B">
            <wp:simplePos x="0" y="0"/>
            <wp:positionH relativeFrom="page">
              <wp:posOffset>196596</wp:posOffset>
            </wp:positionH>
            <wp:positionV relativeFrom="page">
              <wp:posOffset>3959352</wp:posOffset>
            </wp:positionV>
            <wp:extent cx="22860" cy="22860"/>
            <wp:effectExtent l="0" t="0" r="0" b="0"/>
            <wp:wrapSquare wrapText="bothSides"/>
            <wp:docPr id="1699" name="Picture 1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(l) A kerti hulla</w:t>
      </w:r>
      <w:r w:rsidR="00727369">
        <w:t>d</w:t>
      </w:r>
      <w:r>
        <w:t>ékot elsősorban hasznosítani, komposztálni kell.</w:t>
      </w:r>
    </w:p>
    <w:p w14:paraId="6901556C" w14:textId="77777777" w:rsidR="00D30B13" w:rsidRDefault="00D30B13" w:rsidP="00D30B13">
      <w:pPr>
        <w:ind w:left="10" w:right="0"/>
      </w:pPr>
    </w:p>
    <w:p w14:paraId="7336FAC8" w14:textId="416854FD" w:rsidR="00EC0077" w:rsidRDefault="001D20B3" w:rsidP="00390F59">
      <w:pPr>
        <w:numPr>
          <w:ilvl w:val="0"/>
          <w:numId w:val="3"/>
        </w:numPr>
        <w:ind w:right="0" w:hanging="302"/>
        <w:jc w:val="left"/>
      </w:pPr>
      <w:r>
        <w:t>A kerti hulladék az (l) bekezdésben foglaltaktól eltérően indokolt esetben e rendeletben</w:t>
      </w:r>
      <w:r w:rsidR="00D00B59">
        <w:t xml:space="preserve"> </w:t>
      </w:r>
      <w:bookmarkStart w:id="0" w:name="_GoBack"/>
      <w:bookmarkEnd w:id="0"/>
      <w:r>
        <w:t>foglalta</w:t>
      </w:r>
      <w:r w:rsidR="00390F59">
        <w:t xml:space="preserve">k </w:t>
      </w:r>
      <w:r>
        <w:t>szerinti égetéssel semmisíthető meg.</w:t>
      </w:r>
    </w:p>
    <w:p w14:paraId="1F3FAFBD" w14:textId="77777777" w:rsidR="001C71C1" w:rsidRDefault="001C71C1" w:rsidP="00D00B59">
      <w:pPr>
        <w:ind w:left="0" w:right="0" w:firstLine="0"/>
      </w:pPr>
    </w:p>
    <w:p w14:paraId="69459A7B" w14:textId="77777777" w:rsidR="00EC0077" w:rsidRDefault="001D20B3" w:rsidP="00A8080D">
      <w:pPr>
        <w:numPr>
          <w:ilvl w:val="0"/>
          <w:numId w:val="3"/>
        </w:numPr>
        <w:ind w:right="0" w:hanging="302"/>
      </w:pPr>
      <w:r>
        <w:t>A (2) bekezdésben foglalt égetés kizárólag enyhe légmozgás (gyenge szél) mellett, száraz időben, a t</w:t>
      </w:r>
      <w:r w:rsidR="00727369">
        <w:t>ű</w:t>
      </w:r>
      <w:r>
        <w:t>zvédelmi jogszabályok szigorú betartásával, felügyelet mellett, az égetendő kerti hulladék száraz állapotában, a környezet, illetve a környezetben élő lakók zavarása nélkül végezhető</w:t>
      </w:r>
      <w:r w:rsidR="00D00B59">
        <w:t>.</w:t>
      </w:r>
    </w:p>
    <w:p w14:paraId="2E44630F" w14:textId="77777777" w:rsidR="00D00B59" w:rsidRDefault="00D00B59" w:rsidP="00D00B59">
      <w:pPr>
        <w:pStyle w:val="Listaszerbekezds"/>
      </w:pPr>
    </w:p>
    <w:p w14:paraId="10991264" w14:textId="77777777" w:rsidR="00D00B59" w:rsidRDefault="00D00B59" w:rsidP="00D00B59">
      <w:pPr>
        <w:ind w:left="302" w:right="0" w:firstLine="0"/>
      </w:pPr>
    </w:p>
    <w:p w14:paraId="5B6334EF" w14:textId="77777777" w:rsidR="00EC0077" w:rsidRDefault="001D20B3" w:rsidP="00A8080D">
      <w:pPr>
        <w:numPr>
          <w:ilvl w:val="0"/>
          <w:numId w:val="3"/>
        </w:numPr>
        <w:ind w:right="0" w:hanging="302"/>
      </w:pPr>
      <w:r>
        <w:t xml:space="preserve">Az égetés során a helyben (telken belül, illetve azt határoló közterületen) keletkezett avar és kerti hulladék semmisíthető meg. Az égetés folyamatának gyorsítására éghető </w:t>
      </w:r>
      <w:r w:rsidR="00727369">
        <w:t>folyad</w:t>
      </w:r>
      <w:r>
        <w:t>ék, (pl. benzin, gázolaj, stb,) légszennyező, vagy bűzös segédanyag nem használható.</w:t>
      </w:r>
    </w:p>
    <w:p w14:paraId="07F28DEB" w14:textId="77777777" w:rsidR="00D00B59" w:rsidRDefault="00D00B59" w:rsidP="00D00B59">
      <w:pPr>
        <w:ind w:left="302" w:right="0" w:firstLine="0"/>
      </w:pPr>
    </w:p>
    <w:p w14:paraId="7F3B22B8" w14:textId="77777777" w:rsidR="00EC0077" w:rsidRDefault="001D20B3" w:rsidP="00A8080D">
      <w:pPr>
        <w:numPr>
          <w:ilvl w:val="0"/>
          <w:numId w:val="3"/>
        </w:numPr>
        <w:ind w:right="0" w:hanging="302"/>
      </w:pPr>
      <w:r>
        <w:t>Az égetést telken belül kell végrehajtani, közterületet e célra igénybe venni tilos.</w:t>
      </w:r>
    </w:p>
    <w:p w14:paraId="1AAFEF72" w14:textId="77777777" w:rsidR="00D00B59" w:rsidRDefault="00D00B59" w:rsidP="00D00B59">
      <w:pPr>
        <w:pStyle w:val="Listaszerbekezds"/>
      </w:pPr>
    </w:p>
    <w:p w14:paraId="6A81B2F7" w14:textId="77777777" w:rsidR="00D00B59" w:rsidRDefault="00D00B59" w:rsidP="00D00B59">
      <w:pPr>
        <w:ind w:left="302" w:right="0" w:firstLine="0"/>
      </w:pPr>
    </w:p>
    <w:p w14:paraId="0CBBA3AC" w14:textId="77777777" w:rsidR="00EC0077" w:rsidRDefault="001D20B3" w:rsidP="00A8080D">
      <w:pPr>
        <w:numPr>
          <w:ilvl w:val="0"/>
          <w:numId w:val="3"/>
        </w:numPr>
        <w:ind w:right="0" w:hanging="302"/>
      </w:pPr>
      <w:r>
        <w:t>Az égetendő kerti hulladék nem tartalmazhat kommunális, ipari eredet</w:t>
      </w:r>
      <w:r w:rsidR="00727369">
        <w:t>ű</w:t>
      </w:r>
      <w:r>
        <w:t>, vagy veszélyes hulladékot (pl. műanyagot, gumit, vegyszert, festéket, vagy ezek maradékait).</w:t>
      </w:r>
    </w:p>
    <w:p w14:paraId="1582AD37" w14:textId="77777777" w:rsidR="00D00B59" w:rsidRDefault="00D00B59" w:rsidP="00D00B59">
      <w:pPr>
        <w:ind w:left="302" w:right="0" w:firstLine="0"/>
      </w:pPr>
    </w:p>
    <w:p w14:paraId="513BE581" w14:textId="77777777" w:rsidR="00EC0077" w:rsidRDefault="00A8080D" w:rsidP="00A8080D">
      <w:pPr>
        <w:ind w:left="0" w:right="0" w:firstLine="0"/>
      </w:pPr>
      <w:r>
        <w:lastRenderedPageBreak/>
        <w:t xml:space="preserve">(7) </w:t>
      </w:r>
      <w:r w:rsidR="001D20B3">
        <w:t>A kerti hulladékot égetni nagykorú, cselekvőképes személy folyamatos felügyelete mellett csak olyan helyen és területen szabad, ahol az égetés és annak hősugárzása a személyi és vagyonbiztonságot nem veszélyezteti, vagyoni és környezeti kárt nem okoz.</w:t>
      </w:r>
    </w:p>
    <w:p w14:paraId="01E06D7E" w14:textId="77777777" w:rsidR="00D00B59" w:rsidRDefault="00D00B59" w:rsidP="00A8080D">
      <w:pPr>
        <w:pStyle w:val="Listaszerbekezds"/>
        <w:ind w:left="717" w:firstLine="0"/>
      </w:pPr>
    </w:p>
    <w:p w14:paraId="19D53645" w14:textId="77777777" w:rsidR="00D00B59" w:rsidRDefault="00D00B59" w:rsidP="00A8080D">
      <w:pPr>
        <w:ind w:left="302" w:right="0" w:firstLine="0"/>
      </w:pPr>
    </w:p>
    <w:p w14:paraId="238FB117" w14:textId="77777777" w:rsidR="00EC0077" w:rsidRDefault="00A8080D" w:rsidP="00A8080D">
      <w:pPr>
        <w:spacing w:line="268" w:lineRule="auto"/>
        <w:ind w:left="0" w:right="0" w:firstLine="0"/>
      </w:pPr>
      <w:r>
        <w:t xml:space="preserve">(8) </w:t>
      </w:r>
      <w:r w:rsidR="001D20B3">
        <w:t>A füstképződés csökkentése érdekében a nem komposztálható kerti hulladékot előzetesen szikkasztani, szárítani kell. Az eltüzelés csak olyan adagokban történhet, amely nem veszélyezteti a t</w:t>
      </w:r>
      <w:r w:rsidR="00B347D1">
        <w:t>ű</w:t>
      </w:r>
      <w:r w:rsidR="001D20B3">
        <w:t>z környezetét. Nyers, meg</w:t>
      </w:r>
      <w:r w:rsidR="00B347D1">
        <w:t>ázott</w:t>
      </w:r>
      <w:r w:rsidR="001D20B3">
        <w:t xml:space="preserve"> avar és kerti hulladék égetése tilos.</w:t>
      </w:r>
    </w:p>
    <w:p w14:paraId="5A89766D" w14:textId="77777777" w:rsidR="00D00B59" w:rsidRDefault="00D00B59" w:rsidP="00A8080D">
      <w:pPr>
        <w:spacing w:line="268" w:lineRule="auto"/>
        <w:ind w:left="302" w:right="0" w:firstLine="0"/>
      </w:pPr>
    </w:p>
    <w:p w14:paraId="669120D7" w14:textId="77777777" w:rsidR="00EC0077" w:rsidRDefault="00A8080D" w:rsidP="00A8080D">
      <w:pPr>
        <w:spacing w:line="268" w:lineRule="auto"/>
        <w:ind w:left="0" w:right="0" w:firstLine="0"/>
      </w:pPr>
      <w:r>
        <w:t xml:space="preserve">(9) </w:t>
      </w:r>
      <w:r w:rsidR="001D20B3">
        <w:t>A</w:t>
      </w:r>
      <w:r w:rsidR="00B347D1">
        <w:t xml:space="preserve"> tűz </w:t>
      </w:r>
      <w:r w:rsidR="001D20B3">
        <w:t xml:space="preserve">őrzéséről és veszély esetén annak eloltásáról a </w:t>
      </w:r>
      <w:r w:rsidR="00807CAF">
        <w:t>tűz</w:t>
      </w:r>
      <w:r w:rsidR="001D20B3">
        <w:t xml:space="preserve"> gyújtója köteles gondosko</w:t>
      </w:r>
      <w:r w:rsidR="00807CAF">
        <w:t>d</w:t>
      </w:r>
      <w:r w:rsidR="001D20B3">
        <w:t>ni. A t</w:t>
      </w:r>
      <w:r w:rsidR="00807CAF">
        <w:t>ű</w:t>
      </w:r>
      <w:r w:rsidR="001D20B3">
        <w:t xml:space="preserve">z helyszínén olyan eszközöket és felszereléseket kell készenlétben tartani, amelyekkel a </w:t>
      </w:r>
      <w:r w:rsidR="00807CAF">
        <w:t xml:space="preserve">tűz terjedése </w:t>
      </w:r>
      <w:r w:rsidR="001D20B3">
        <w:t>megaka</w:t>
      </w:r>
      <w:r w:rsidR="00807CAF">
        <w:t>d</w:t>
      </w:r>
      <w:r w:rsidR="001D20B3">
        <w:t>ályozható, illetőleg eloltható</w:t>
      </w:r>
      <w:r w:rsidR="00D00B59">
        <w:t>.</w:t>
      </w:r>
    </w:p>
    <w:p w14:paraId="68A5D1DD" w14:textId="77777777" w:rsidR="00D00B59" w:rsidRDefault="00D00B59" w:rsidP="00A8080D">
      <w:pPr>
        <w:pStyle w:val="Listaszerbekezds"/>
        <w:ind w:left="717" w:firstLine="0"/>
      </w:pPr>
    </w:p>
    <w:p w14:paraId="3C70EB7E" w14:textId="77777777" w:rsidR="00EC0077" w:rsidRDefault="00D00B59" w:rsidP="00A8080D">
      <w:pPr>
        <w:spacing w:line="268" w:lineRule="auto"/>
        <w:ind w:left="0" w:right="0" w:firstLine="0"/>
      </w:pPr>
      <w:r>
        <w:t xml:space="preserve">   </w:t>
      </w:r>
      <w:r w:rsidR="00A8080D">
        <w:t xml:space="preserve">(10) </w:t>
      </w:r>
      <w:r w:rsidR="001D20B3">
        <w:t xml:space="preserve">Az égetés végén </w:t>
      </w:r>
      <w:r w:rsidR="00807CAF">
        <w:t>meg</w:t>
      </w:r>
      <w:r w:rsidR="001D20B3">
        <w:t xml:space="preserve"> kell győződni arról, hogy a tűz elhamvadt. Amennyiben fennáll a </w:t>
      </w:r>
      <w:r w:rsidR="00A8080D">
        <w:t xml:space="preserve">  </w:t>
      </w:r>
      <w:r w:rsidR="001D20B3">
        <w:t xml:space="preserve">veszélye </w:t>
      </w:r>
      <w:r>
        <w:t xml:space="preserve">  </w:t>
      </w:r>
      <w:r w:rsidR="001D20B3">
        <w:t>a t</w:t>
      </w:r>
      <w:r w:rsidR="00807CAF">
        <w:t>ű</w:t>
      </w:r>
      <w:r w:rsidR="001D20B3">
        <w:t>z feléledésének gondoskodni kell annak b</w:t>
      </w:r>
      <w:r w:rsidR="00807CAF">
        <w:t>e</w:t>
      </w:r>
      <w:r w:rsidR="001D20B3">
        <w:t>locsolásáról, vagy föl</w:t>
      </w:r>
      <w:r w:rsidR="00807CAF">
        <w:t>d</w:t>
      </w:r>
      <w:r w:rsidR="001D20B3">
        <w:t>réteggel történő lefedésér</w:t>
      </w:r>
      <w:r w:rsidR="00807CAF">
        <w:t>ől</w:t>
      </w:r>
      <w:r w:rsidR="001D20B3">
        <w:rPr>
          <w:noProof/>
        </w:rPr>
        <w:drawing>
          <wp:inline distT="0" distB="0" distL="0" distR="0" wp14:anchorId="0B6ABB15" wp14:editId="1897D6B8">
            <wp:extent cx="13716" cy="22860"/>
            <wp:effectExtent l="0" t="0" r="0" b="0"/>
            <wp:docPr id="3448" name="Picture 3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" name="Picture 34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B13">
        <w:t>.</w:t>
      </w:r>
    </w:p>
    <w:p w14:paraId="5307234E" w14:textId="77777777" w:rsidR="00D30B13" w:rsidRDefault="00D30B13" w:rsidP="00A8080D">
      <w:pPr>
        <w:ind w:left="0" w:right="0" w:firstLine="0"/>
      </w:pPr>
    </w:p>
    <w:p w14:paraId="53E23BB4" w14:textId="77777777" w:rsidR="00D30B13" w:rsidRDefault="00D30B13" w:rsidP="00A8080D">
      <w:pPr>
        <w:pStyle w:val="Listaszerbekezds"/>
        <w:ind w:left="302" w:right="0" w:firstLine="0"/>
      </w:pPr>
    </w:p>
    <w:p w14:paraId="29195676" w14:textId="77777777" w:rsidR="00D30B13" w:rsidRDefault="00807CAF" w:rsidP="00A8080D">
      <w:pPr>
        <w:ind w:left="299" w:right="0" w:firstLine="0"/>
        <w:jc w:val="center"/>
        <w:rPr>
          <w:b/>
        </w:rPr>
      </w:pPr>
      <w:r>
        <w:rPr>
          <w:b/>
        </w:rPr>
        <w:t>3.§</w:t>
      </w:r>
    </w:p>
    <w:p w14:paraId="4C16C030" w14:textId="77777777" w:rsidR="00D30B13" w:rsidRDefault="00D30B13" w:rsidP="00A8080D">
      <w:pPr>
        <w:ind w:left="299" w:right="0" w:firstLine="0"/>
        <w:jc w:val="center"/>
        <w:rPr>
          <w:b/>
        </w:rPr>
      </w:pPr>
    </w:p>
    <w:p w14:paraId="1FD7CAAE" w14:textId="77777777" w:rsidR="00EC0077" w:rsidRDefault="001D20B3" w:rsidP="00A8080D">
      <w:pPr>
        <w:ind w:left="299" w:right="0" w:firstLine="0"/>
        <w:jc w:val="center"/>
        <w:rPr>
          <w:b/>
        </w:rPr>
      </w:pPr>
      <w:r w:rsidRPr="00807CAF">
        <w:rPr>
          <w:b/>
        </w:rPr>
        <w:t>Az égetés időpon</w:t>
      </w:r>
      <w:r w:rsidR="00807CAF" w:rsidRPr="00807CAF">
        <w:rPr>
          <w:b/>
        </w:rPr>
        <w:t>t</w:t>
      </w:r>
      <w:r w:rsidRPr="00807CAF">
        <w:rPr>
          <w:b/>
        </w:rPr>
        <w:t>ja</w:t>
      </w:r>
    </w:p>
    <w:p w14:paraId="34873580" w14:textId="77777777" w:rsidR="00D30B13" w:rsidRDefault="00D30B13" w:rsidP="00A8080D">
      <w:pPr>
        <w:ind w:left="299" w:right="0" w:firstLine="0"/>
        <w:jc w:val="center"/>
        <w:rPr>
          <w:b/>
        </w:rPr>
      </w:pPr>
    </w:p>
    <w:p w14:paraId="421C437F" w14:textId="77777777" w:rsidR="00D30B13" w:rsidRPr="00807CAF" w:rsidRDefault="00D30B13" w:rsidP="00A8080D">
      <w:pPr>
        <w:ind w:left="299" w:right="0" w:firstLine="0"/>
        <w:jc w:val="center"/>
        <w:rPr>
          <w:b/>
        </w:rPr>
      </w:pPr>
    </w:p>
    <w:p w14:paraId="51562A5D" w14:textId="77777777" w:rsidR="00EC0077" w:rsidRDefault="002D6117" w:rsidP="00A8080D">
      <w:pPr>
        <w:ind w:left="0" w:right="0" w:firstLine="0"/>
      </w:pPr>
      <w:r>
        <w:t>(1)</w:t>
      </w:r>
      <w:r w:rsidR="001D20B3">
        <w:t xml:space="preserve"> A lakosság egészségének és a levegő tisztaságának védelme érdekében a nem komposztált</w:t>
      </w:r>
      <w:r w:rsidR="00363024">
        <w:t xml:space="preserve"> </w:t>
      </w:r>
      <w:r w:rsidR="001D20B3">
        <w:t xml:space="preserve">kerti </w:t>
      </w:r>
      <w:r w:rsidR="00363024">
        <w:t xml:space="preserve">  </w:t>
      </w:r>
      <w:r>
        <w:t xml:space="preserve">        </w:t>
      </w:r>
      <w:r w:rsidR="00A8080D">
        <w:t xml:space="preserve"> </w:t>
      </w:r>
      <w:r w:rsidR="001D20B3">
        <w:t>hulladék nyílt téri égetésére március 15. napjától</w:t>
      </w:r>
      <w:r w:rsidR="00D30B13">
        <w:t xml:space="preserve"> - </w:t>
      </w:r>
      <w:r w:rsidR="001D20B3">
        <w:t>április 15.</w:t>
      </w:r>
      <w:r w:rsidR="00D30B13">
        <w:t xml:space="preserve"> </w:t>
      </w:r>
      <w:r w:rsidR="001D20B3">
        <w:t>napjáig és szeptember 15.</w:t>
      </w:r>
      <w:r w:rsidR="00D30B13">
        <w:t xml:space="preserve"> </w:t>
      </w:r>
      <w:r w:rsidR="001D20B3">
        <w:t xml:space="preserve">napjától </w:t>
      </w:r>
      <w:r w:rsidR="00D30B13">
        <w:t xml:space="preserve">- </w:t>
      </w:r>
      <w:r w:rsidR="001D20B3">
        <w:t>október 15</w:t>
      </w:r>
      <w:r w:rsidR="00D30B13">
        <w:t xml:space="preserve">. </w:t>
      </w:r>
      <w:r w:rsidR="001D20B3">
        <w:t xml:space="preserve">napjáig terjedő időszakban </w:t>
      </w:r>
      <w:proofErr w:type="spellStart"/>
      <w:r w:rsidR="001D20B3">
        <w:t>vasár</w:t>
      </w:r>
      <w:proofErr w:type="spellEnd"/>
      <w:r w:rsidR="001D20B3">
        <w:t xml:space="preserve">-és </w:t>
      </w:r>
      <w:r w:rsidR="00D30B13">
        <w:t>ü</w:t>
      </w:r>
      <w:r w:rsidR="001D20B3">
        <w:t>nnepnapok kivételével minden nap megengede</w:t>
      </w:r>
      <w:r w:rsidR="00D30B13">
        <w:t>tt</w:t>
      </w:r>
      <w:r w:rsidR="001D20B3">
        <w:t>,</w:t>
      </w:r>
      <w:r w:rsidR="00D30B13">
        <w:t xml:space="preserve"> </w:t>
      </w:r>
      <w:r w:rsidR="001D20B3">
        <w:t>valamint ezen időszakokon kívül hétfő és pénteki napokon.</w:t>
      </w:r>
    </w:p>
    <w:p w14:paraId="71A419B5" w14:textId="77777777" w:rsidR="00C062F2" w:rsidRDefault="00C062F2" w:rsidP="00A8080D">
      <w:pPr>
        <w:ind w:left="202" w:right="504" w:firstLine="0"/>
      </w:pPr>
    </w:p>
    <w:p w14:paraId="3F7B327C" w14:textId="77777777" w:rsidR="00EC0077" w:rsidRDefault="00A8080D" w:rsidP="00A8080D">
      <w:pPr>
        <w:ind w:left="191" w:right="0" w:firstLine="0"/>
      </w:pPr>
      <w:r>
        <w:t>(</w:t>
      </w:r>
      <w:proofErr w:type="gramStart"/>
      <w:r>
        <w:t>2)</w:t>
      </w:r>
      <w:r w:rsidR="001D20B3">
        <w:t>Tilos</w:t>
      </w:r>
      <w:proofErr w:type="gramEnd"/>
      <w:r w:rsidR="001D20B3">
        <w:t xml:space="preserve"> az égetés párás, kö</w:t>
      </w:r>
      <w:r w:rsidR="00D30B13">
        <w:t>d</w:t>
      </w:r>
      <w:r w:rsidR="001D20B3">
        <w:t>ös, esős, erősen szeles i</w:t>
      </w:r>
      <w:r w:rsidR="00D30B13">
        <w:t>dőj</w:t>
      </w:r>
      <w:r w:rsidR="001D20B3">
        <w:t>árás esetén</w:t>
      </w:r>
      <w:r w:rsidR="00D30B13">
        <w:t>.</w:t>
      </w:r>
    </w:p>
    <w:p w14:paraId="744C9117" w14:textId="77777777" w:rsidR="00C062F2" w:rsidRDefault="00C062F2" w:rsidP="00A8080D">
      <w:pPr>
        <w:ind w:left="0" w:right="0" w:firstLine="0"/>
      </w:pPr>
    </w:p>
    <w:p w14:paraId="38671B96" w14:textId="77777777" w:rsidR="00EC0077" w:rsidRDefault="001D20B3" w:rsidP="00A8080D">
      <w:pPr>
        <w:ind w:left="191" w:right="0" w:firstLine="0"/>
      </w:pPr>
      <w:r>
        <w:t>Az (</w:t>
      </w:r>
      <w:r w:rsidR="00C062F2">
        <w:t>1.</w:t>
      </w:r>
      <w:r>
        <w:t>) bekez</w:t>
      </w:r>
      <w:r w:rsidR="00C062F2">
        <w:t>d</w:t>
      </w:r>
      <w:r>
        <w:t>ésben megjelölt i</w:t>
      </w:r>
      <w:r w:rsidR="00C062F2">
        <w:t>d</w:t>
      </w:r>
      <w:r>
        <w:t>őpontban sem végezhető égetés a telep</w:t>
      </w:r>
      <w:r w:rsidR="00C062F2">
        <w:t>ü</w:t>
      </w:r>
      <w:r>
        <w:t>lés ter</w:t>
      </w:r>
      <w:r w:rsidR="00C062F2">
        <w:t>ü</w:t>
      </w:r>
      <w:r>
        <w:t>letére is érvényes, központilag elrendelt t</w:t>
      </w:r>
      <w:r w:rsidR="00C062F2">
        <w:t>ű</w:t>
      </w:r>
      <w:r>
        <w:t>zgyújtási tilalom ideje alatt</w:t>
      </w:r>
      <w:r w:rsidR="00C062F2">
        <w:t>.</w:t>
      </w:r>
    </w:p>
    <w:p w14:paraId="669A29A0" w14:textId="77777777" w:rsidR="00C062F2" w:rsidRDefault="00C062F2" w:rsidP="00A8080D">
      <w:pPr>
        <w:pStyle w:val="Listaszerbekezds"/>
        <w:ind w:left="717" w:firstLine="0"/>
      </w:pPr>
    </w:p>
    <w:p w14:paraId="433BBAB0" w14:textId="77777777" w:rsidR="00C062F2" w:rsidRDefault="00C062F2" w:rsidP="00A8080D">
      <w:pPr>
        <w:pStyle w:val="Listaszerbekezds"/>
        <w:ind w:left="717" w:firstLine="0"/>
      </w:pPr>
    </w:p>
    <w:p w14:paraId="6575CA6D" w14:textId="77777777" w:rsidR="00C062F2" w:rsidRDefault="00C062F2" w:rsidP="00A8080D">
      <w:pPr>
        <w:ind w:left="0" w:right="0" w:firstLine="0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4.§</w:t>
      </w:r>
    </w:p>
    <w:p w14:paraId="72E3A54A" w14:textId="77777777" w:rsidR="00C062F2" w:rsidRPr="00C062F2" w:rsidRDefault="00C062F2" w:rsidP="00A8080D">
      <w:pPr>
        <w:ind w:left="0" w:right="0" w:firstLine="0"/>
        <w:rPr>
          <w:b/>
        </w:rPr>
      </w:pPr>
    </w:p>
    <w:p w14:paraId="22490517" w14:textId="77777777" w:rsidR="00EC0077" w:rsidRPr="00C062F2" w:rsidRDefault="001D20B3" w:rsidP="00A8080D">
      <w:pPr>
        <w:spacing w:line="265" w:lineRule="auto"/>
        <w:ind w:left="540" w:right="410" w:firstLine="0"/>
        <w:jc w:val="center"/>
        <w:rPr>
          <w:b/>
        </w:rPr>
      </w:pPr>
      <w:r w:rsidRPr="00C062F2">
        <w:rPr>
          <w:b/>
        </w:rPr>
        <w:t>A szaba</w:t>
      </w:r>
      <w:r w:rsidR="00C062F2">
        <w:rPr>
          <w:b/>
        </w:rPr>
        <w:t>d</w:t>
      </w:r>
      <w:r w:rsidRPr="00C062F2">
        <w:rPr>
          <w:b/>
        </w:rPr>
        <w:t>téri t</w:t>
      </w:r>
      <w:r w:rsidR="00C062F2">
        <w:rPr>
          <w:b/>
        </w:rPr>
        <w:t>ű</w:t>
      </w:r>
      <w:r w:rsidRPr="00C062F2">
        <w:rPr>
          <w:b/>
        </w:rPr>
        <w:t>zgyújtás szabályai</w:t>
      </w:r>
    </w:p>
    <w:p w14:paraId="66550AE9" w14:textId="77777777" w:rsidR="00C062F2" w:rsidRDefault="00C062F2" w:rsidP="00A8080D">
      <w:pPr>
        <w:spacing w:line="265" w:lineRule="auto"/>
        <w:ind w:left="540" w:right="410" w:firstLine="0"/>
        <w:jc w:val="center"/>
      </w:pPr>
    </w:p>
    <w:p w14:paraId="67907864" w14:textId="77777777" w:rsidR="00C062F2" w:rsidRDefault="00C062F2" w:rsidP="00A8080D">
      <w:pPr>
        <w:spacing w:line="265" w:lineRule="auto"/>
        <w:ind w:left="540" w:right="410" w:firstLine="0"/>
        <w:jc w:val="center"/>
      </w:pPr>
    </w:p>
    <w:p w14:paraId="2C6775D0" w14:textId="77777777" w:rsidR="00EC0077" w:rsidRDefault="001D20B3" w:rsidP="00A8080D">
      <w:pPr>
        <w:spacing w:line="268" w:lineRule="auto"/>
        <w:ind w:left="244" w:right="0" w:firstLine="0"/>
        <w:jc w:val="left"/>
      </w:pPr>
      <w:r>
        <w:t>(l) A szabadban t</w:t>
      </w:r>
      <w:r w:rsidR="00C062F2">
        <w:t>ű</w:t>
      </w:r>
      <w:r>
        <w:t>zgyújtás, tüzelőberendezés-használat kizárólag a jogszabályokban meghatározott t</w:t>
      </w:r>
      <w:r w:rsidR="00C062F2">
        <w:t>ű</w:t>
      </w:r>
      <w:r>
        <w:t>zvédelmi követelmények és műszaki mentéssel kapcsolatos feladatok szigorú bet</w:t>
      </w:r>
      <w:r w:rsidR="00C062F2">
        <w:t>ar</w:t>
      </w:r>
      <w:r>
        <w:t>tásával tö</w:t>
      </w:r>
      <w:r w:rsidR="00C062F2">
        <w:t>rt</w:t>
      </w:r>
      <w:r>
        <w:t>énhet</w:t>
      </w:r>
      <w:r w:rsidR="00C062F2">
        <w:t>.</w:t>
      </w:r>
    </w:p>
    <w:p w14:paraId="181F6C1B" w14:textId="77777777" w:rsidR="00C062F2" w:rsidRDefault="00C062F2" w:rsidP="00A8080D">
      <w:pPr>
        <w:spacing w:line="268" w:lineRule="auto"/>
        <w:ind w:left="244" w:right="0" w:firstLine="0"/>
        <w:jc w:val="left"/>
      </w:pPr>
    </w:p>
    <w:p w14:paraId="0882FC7D" w14:textId="77777777" w:rsidR="00EC0077" w:rsidRPr="00C062F2" w:rsidRDefault="001D20B3" w:rsidP="00A8080D">
      <w:pPr>
        <w:spacing w:line="259" w:lineRule="auto"/>
        <w:ind w:left="115" w:right="0" w:firstLine="0"/>
        <w:jc w:val="center"/>
        <w:rPr>
          <w:b/>
        </w:rPr>
      </w:pPr>
      <w:r w:rsidRPr="00C062F2">
        <w:rPr>
          <w:b/>
          <w:sz w:val="24"/>
        </w:rPr>
        <w:t>5.</w:t>
      </w:r>
      <w:r w:rsidR="00C062F2" w:rsidRPr="00C062F2">
        <w:rPr>
          <w:b/>
          <w:sz w:val="24"/>
        </w:rPr>
        <w:t>§</w:t>
      </w:r>
    </w:p>
    <w:p w14:paraId="241CEF20" w14:textId="77777777" w:rsidR="00EC0077" w:rsidRPr="00C062F2" w:rsidRDefault="001D20B3" w:rsidP="00A8080D">
      <w:pPr>
        <w:spacing w:line="265" w:lineRule="auto"/>
        <w:ind w:left="540" w:right="403" w:firstLine="0"/>
        <w:jc w:val="center"/>
        <w:rPr>
          <w:b/>
        </w:rPr>
      </w:pPr>
      <w:r w:rsidRPr="00C062F2">
        <w:rPr>
          <w:b/>
        </w:rPr>
        <w:t>Eljá</w:t>
      </w:r>
      <w:r w:rsidR="00C062F2" w:rsidRPr="00C062F2">
        <w:rPr>
          <w:b/>
        </w:rPr>
        <w:t>r</w:t>
      </w:r>
      <w:r w:rsidRPr="00C062F2">
        <w:rPr>
          <w:b/>
        </w:rPr>
        <w:t>ó hatóságok és jogkövetkezmények</w:t>
      </w:r>
      <w:r w:rsidR="00C062F2" w:rsidRPr="00C062F2">
        <w:rPr>
          <w:b/>
        </w:rPr>
        <w:t xml:space="preserve"> </w:t>
      </w:r>
    </w:p>
    <w:p w14:paraId="050E5C72" w14:textId="77777777" w:rsidR="00C062F2" w:rsidRDefault="00C062F2" w:rsidP="00A8080D">
      <w:pPr>
        <w:spacing w:line="265" w:lineRule="auto"/>
        <w:ind w:left="540" w:right="403" w:firstLine="0"/>
        <w:jc w:val="center"/>
      </w:pPr>
    </w:p>
    <w:p w14:paraId="12FD2F46" w14:textId="77777777" w:rsidR="00C062F2" w:rsidRDefault="00C062F2" w:rsidP="00A8080D">
      <w:pPr>
        <w:spacing w:line="265" w:lineRule="auto"/>
        <w:ind w:left="540" w:right="403" w:firstLine="0"/>
        <w:jc w:val="center"/>
      </w:pPr>
    </w:p>
    <w:p w14:paraId="160B4A34" w14:textId="77777777" w:rsidR="00EC0077" w:rsidRDefault="001D20B3" w:rsidP="00A8080D">
      <w:pPr>
        <w:ind w:left="238" w:right="0" w:firstLine="0"/>
      </w:pPr>
      <w:r>
        <w:t>(l) Aki az avar és kerti hulladék égetésére vonatkozó előírásokat nem tar</w:t>
      </w:r>
      <w:r w:rsidR="00C062F2">
        <w:t>t</w:t>
      </w:r>
      <w:r>
        <w:t>ja be</w:t>
      </w:r>
    </w:p>
    <w:p w14:paraId="4A2A6217" w14:textId="77777777" w:rsidR="00C062F2" w:rsidRDefault="00C062F2" w:rsidP="00A8080D">
      <w:pPr>
        <w:ind w:left="0" w:right="0" w:firstLine="0"/>
      </w:pPr>
      <w:r>
        <w:t xml:space="preserve">  hulladékgazdálkodási bírsággal vagy levegőtisztaság-védelmi bírsággal sújtható.</w:t>
      </w:r>
    </w:p>
    <w:p w14:paraId="5701E4D8" w14:textId="77777777" w:rsidR="00EC0077" w:rsidRDefault="00EC0077" w:rsidP="00A8080D">
      <w:pPr>
        <w:spacing w:line="259" w:lineRule="auto"/>
        <w:ind w:left="187" w:right="0" w:firstLine="0"/>
        <w:jc w:val="left"/>
      </w:pPr>
    </w:p>
    <w:p w14:paraId="7EB52029" w14:textId="77777777" w:rsidR="00EC0077" w:rsidRDefault="001D20B3" w:rsidP="00A8080D">
      <w:pPr>
        <w:ind w:left="158" w:right="158" w:firstLine="0"/>
      </w:pPr>
      <w:r>
        <w:t xml:space="preserve">(2) Az (l) bekezdésben meghatározott bírság összegére a mindenkor hatályos jogszabályok </w:t>
      </w:r>
      <w:r>
        <w:rPr>
          <w:noProof/>
        </w:rPr>
        <w:drawing>
          <wp:inline distT="0" distB="0" distL="0" distR="0" wp14:anchorId="14150C44" wp14:editId="068441C2">
            <wp:extent cx="36576" cy="13716"/>
            <wp:effectExtent l="0" t="0" r="0" b="0"/>
            <wp:docPr id="3322" name="Picture 3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" name="Picture 3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B53AB" wp14:editId="6B2596B1">
            <wp:extent cx="13716" cy="9144"/>
            <wp:effectExtent l="0" t="0" r="0" b="0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jelenleg a hulladékgazdálkodási bírság mértékéről, valamint kiszab</w:t>
      </w:r>
      <w:r w:rsidR="001F417E">
        <w:t>ásá</w:t>
      </w:r>
      <w:r>
        <w:t>na</w:t>
      </w:r>
      <w:r w:rsidR="001F417E">
        <w:t>k</w:t>
      </w:r>
      <w:r>
        <w:t xml:space="preserve"> és</w:t>
      </w:r>
      <w:r w:rsidR="001F417E">
        <w:t xml:space="preserve"> megá</w:t>
      </w:r>
      <w:r>
        <w:t xml:space="preserve">llapításának </w:t>
      </w:r>
      <w:r w:rsidR="001F417E">
        <w:t>módjáról</w:t>
      </w:r>
      <w:r>
        <w:t xml:space="preserve"> szóló 271/2001</w:t>
      </w:r>
      <w:r w:rsidR="001F417E">
        <w:t>.</w:t>
      </w:r>
      <w:r>
        <w:t xml:space="preserve"> (XII.21</w:t>
      </w:r>
      <w:r w:rsidR="001F417E">
        <w:t>.</w:t>
      </w:r>
      <w:r>
        <w:t>) Korm. rendelet, vala</w:t>
      </w:r>
      <w:r w:rsidR="001F417E">
        <w:t>m</w:t>
      </w:r>
      <w:r>
        <w:t>int a levegő védel</w:t>
      </w:r>
      <w:r w:rsidR="001F417E">
        <w:t>m</w:t>
      </w:r>
      <w:r>
        <w:t>ér</w:t>
      </w:r>
      <w:r w:rsidR="001F417E">
        <w:t>ő</w:t>
      </w:r>
      <w:r>
        <w:t>l szóló 306/2010. (X</w:t>
      </w:r>
      <w:r w:rsidR="001F417E">
        <w:t>II.</w:t>
      </w:r>
      <w:r>
        <w:t>23</w:t>
      </w:r>
      <w:r w:rsidR="001F417E">
        <w:t>.</w:t>
      </w:r>
      <w:r>
        <w:t>) Korm. rendelet - szabályai vonatkoznak</w:t>
      </w:r>
      <w:r w:rsidR="001F417E">
        <w:t>.</w:t>
      </w:r>
    </w:p>
    <w:p w14:paraId="059FC21B" w14:textId="77777777" w:rsidR="001F417E" w:rsidRDefault="001F417E" w:rsidP="00A8080D">
      <w:pPr>
        <w:ind w:left="158" w:right="158" w:firstLine="0"/>
      </w:pPr>
    </w:p>
    <w:p w14:paraId="5CE62700" w14:textId="77777777" w:rsidR="001F417E" w:rsidRDefault="001F417E" w:rsidP="00A8080D">
      <w:pPr>
        <w:ind w:left="158" w:right="158" w:firstLine="0"/>
      </w:pPr>
    </w:p>
    <w:p w14:paraId="047316C0" w14:textId="77777777" w:rsidR="001F417E" w:rsidRDefault="001F417E" w:rsidP="00A8080D">
      <w:pPr>
        <w:ind w:left="158" w:right="158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6.§</w:t>
      </w:r>
    </w:p>
    <w:p w14:paraId="4E3C7EDE" w14:textId="77777777" w:rsidR="001F417E" w:rsidRPr="001F417E" w:rsidRDefault="001F417E" w:rsidP="00A8080D">
      <w:pPr>
        <w:ind w:left="158" w:right="158" w:firstLine="0"/>
        <w:rPr>
          <w:b/>
        </w:rPr>
      </w:pPr>
    </w:p>
    <w:p w14:paraId="01DBF08E" w14:textId="77777777" w:rsidR="00EC0077" w:rsidRDefault="001D20B3" w:rsidP="00A8080D">
      <w:pPr>
        <w:spacing w:line="265" w:lineRule="auto"/>
        <w:ind w:left="540" w:right="0" w:firstLine="0"/>
        <w:jc w:val="center"/>
        <w:rPr>
          <w:b/>
        </w:rPr>
      </w:pPr>
      <w:r w:rsidRPr="001F417E">
        <w:rPr>
          <w:b/>
        </w:rPr>
        <w:t>Záró rendelkezés</w:t>
      </w:r>
    </w:p>
    <w:p w14:paraId="6DA82C42" w14:textId="77777777" w:rsidR="001F417E" w:rsidRDefault="001F417E" w:rsidP="00A8080D">
      <w:pPr>
        <w:spacing w:line="265" w:lineRule="auto"/>
        <w:ind w:left="540" w:right="0" w:firstLine="0"/>
        <w:jc w:val="center"/>
        <w:rPr>
          <w:b/>
        </w:rPr>
      </w:pPr>
    </w:p>
    <w:p w14:paraId="67B6D46A" w14:textId="77777777" w:rsidR="001F417E" w:rsidRPr="001F417E" w:rsidRDefault="001F417E" w:rsidP="00A8080D">
      <w:pPr>
        <w:spacing w:line="265" w:lineRule="auto"/>
        <w:ind w:left="540" w:right="0" w:firstLine="0"/>
        <w:jc w:val="center"/>
        <w:rPr>
          <w:b/>
        </w:rPr>
      </w:pPr>
    </w:p>
    <w:p w14:paraId="6BFFE1C3" w14:textId="77777777" w:rsidR="00EC0077" w:rsidRDefault="001D20B3" w:rsidP="00A8080D">
      <w:pPr>
        <w:spacing w:after="485"/>
        <w:ind w:left="396" w:right="0" w:firstLine="0"/>
      </w:pPr>
      <w:r>
        <w:t>Ez a rendelet kihirdetést követő napon lép hatályba.</w:t>
      </w:r>
    </w:p>
    <w:p w14:paraId="5284EE53" w14:textId="77777777" w:rsidR="00EC0077" w:rsidRDefault="001D20B3" w:rsidP="00A8080D">
      <w:pPr>
        <w:spacing w:after="199" w:line="259" w:lineRule="auto"/>
        <w:ind w:left="396" w:right="3542" w:firstLine="0"/>
        <w:jc w:val="left"/>
        <w:rPr>
          <w:sz w:val="24"/>
        </w:rPr>
      </w:pPr>
      <w:r>
        <w:rPr>
          <w:sz w:val="24"/>
        </w:rPr>
        <w:t>Ságújfalu, 20</w:t>
      </w:r>
      <w:r w:rsidR="001F417E">
        <w:rPr>
          <w:sz w:val="24"/>
        </w:rPr>
        <w:t>1</w:t>
      </w:r>
      <w:r>
        <w:rPr>
          <w:sz w:val="24"/>
        </w:rPr>
        <w:t>5.március 31.</w:t>
      </w:r>
    </w:p>
    <w:p w14:paraId="50B7C2FD" w14:textId="77777777" w:rsidR="001F417E" w:rsidRDefault="001F417E" w:rsidP="00A8080D">
      <w:pPr>
        <w:spacing w:after="199" w:line="259" w:lineRule="auto"/>
        <w:ind w:left="396" w:right="3542" w:firstLine="0"/>
        <w:jc w:val="left"/>
        <w:rPr>
          <w:sz w:val="24"/>
        </w:rPr>
      </w:pPr>
    </w:p>
    <w:p w14:paraId="34C03FC6" w14:textId="77777777" w:rsidR="001F417E" w:rsidRDefault="001F417E" w:rsidP="00A8080D">
      <w:pPr>
        <w:spacing w:after="199" w:line="259" w:lineRule="auto"/>
        <w:ind w:left="396" w:right="3542" w:firstLine="0"/>
        <w:jc w:val="left"/>
      </w:pPr>
    </w:p>
    <w:p w14:paraId="4E5B5CEE" w14:textId="77777777" w:rsidR="001F417E" w:rsidRDefault="001D20B3" w:rsidP="00A8080D">
      <w:pPr>
        <w:spacing w:before="25"/>
        <w:ind w:left="389" w:right="0" w:firstLine="0"/>
      </w:pPr>
      <w:r>
        <w:t>Szentes Attila</w:t>
      </w:r>
      <w:r w:rsidR="00C062F2">
        <w:t xml:space="preserve">                                                           </w:t>
      </w:r>
      <w:r>
        <w:t>K</w:t>
      </w:r>
      <w:r w:rsidR="001F417E">
        <w:t>ör</w:t>
      </w:r>
      <w:r>
        <w:t>öskényi</w:t>
      </w:r>
      <w:r w:rsidR="001F417E">
        <w:t xml:space="preserve"> </w:t>
      </w:r>
      <w:r>
        <w:t xml:space="preserve">Péter </w:t>
      </w:r>
    </w:p>
    <w:p w14:paraId="2208F3AD" w14:textId="77777777" w:rsidR="00EC0077" w:rsidRDefault="001F417E" w:rsidP="00A8080D">
      <w:pPr>
        <w:spacing w:before="25" w:after="1006"/>
        <w:ind w:left="0" w:right="0" w:firstLine="0"/>
      </w:pPr>
      <w:r>
        <w:t xml:space="preserve">        </w:t>
      </w:r>
      <w:r w:rsidR="001D20B3">
        <w:t>polgá</w:t>
      </w:r>
      <w:r>
        <w:t>rme</w:t>
      </w:r>
      <w:r w:rsidR="001D20B3">
        <w:t>ster</w:t>
      </w:r>
      <w:r>
        <w:t xml:space="preserve">                                                                    </w:t>
      </w:r>
      <w:r w:rsidR="001D20B3">
        <w:t>j</w:t>
      </w:r>
      <w:r>
        <w:t>e</w:t>
      </w:r>
      <w:r w:rsidR="001D20B3">
        <w:t>gyző</w:t>
      </w:r>
    </w:p>
    <w:p w14:paraId="4C78E5D3" w14:textId="77777777" w:rsidR="00EC0077" w:rsidRDefault="001D20B3" w:rsidP="00A8080D">
      <w:pPr>
        <w:spacing w:after="13"/>
        <w:ind w:left="374" w:right="1087" w:firstLine="0"/>
      </w:pPr>
      <w:r>
        <w:t>A rendelet kihirdetve!</w:t>
      </w:r>
    </w:p>
    <w:p w14:paraId="5515AF69" w14:textId="77777777" w:rsidR="00EC0077" w:rsidRDefault="001D20B3" w:rsidP="00A8080D">
      <w:pPr>
        <w:ind w:left="382" w:right="1087" w:firstLine="0"/>
      </w:pPr>
      <w:r>
        <w:t>Ságújfalu,</w:t>
      </w:r>
      <w:r w:rsidR="001F417E">
        <w:t xml:space="preserve"> </w:t>
      </w:r>
      <w:r>
        <w:t>2015</w:t>
      </w:r>
      <w:r w:rsidR="001F417E">
        <w:t xml:space="preserve">. </w:t>
      </w:r>
      <w:r>
        <w:t xml:space="preserve">április </w:t>
      </w:r>
      <w:r w:rsidR="001F417E">
        <w:t>1.</w:t>
      </w:r>
    </w:p>
    <w:sectPr w:rsidR="00EC0077" w:rsidSect="00CF4DD6">
      <w:pgSz w:w="11907" w:h="16840" w:code="9"/>
      <w:pgMar w:top="1678" w:right="2047" w:bottom="2070" w:left="104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1A2D"/>
    <w:multiLevelType w:val="hybridMultilevel"/>
    <w:tmpl w:val="E1FC0BB6"/>
    <w:lvl w:ilvl="0" w:tplc="FF2013FA">
      <w:start w:val="2"/>
      <w:numFmt w:val="decimal"/>
      <w:lvlText w:val="(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37AE"/>
    <w:multiLevelType w:val="hybridMultilevel"/>
    <w:tmpl w:val="B19C3D0E"/>
    <w:lvl w:ilvl="0" w:tplc="9FBA0C5E">
      <w:start w:val="2"/>
      <w:numFmt w:val="decimal"/>
      <w:lvlText w:val="(%1)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C6E0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2BD3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AC28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8E2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ACD8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CA7F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2117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8972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2736AC"/>
    <w:multiLevelType w:val="hybridMultilevel"/>
    <w:tmpl w:val="4F34CDF6"/>
    <w:lvl w:ilvl="0" w:tplc="FF2013FA">
      <w:start w:val="2"/>
      <w:numFmt w:val="decimal"/>
      <w:lvlText w:val="(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6505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0D5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C3C2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01C9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E14A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A789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282BE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2081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77"/>
    <w:rsid w:val="001C71C1"/>
    <w:rsid w:val="001D20B3"/>
    <w:rsid w:val="001F417E"/>
    <w:rsid w:val="0023232C"/>
    <w:rsid w:val="002D6117"/>
    <w:rsid w:val="00363024"/>
    <w:rsid w:val="00390F59"/>
    <w:rsid w:val="004930B8"/>
    <w:rsid w:val="004A6FC4"/>
    <w:rsid w:val="004B2D01"/>
    <w:rsid w:val="00727369"/>
    <w:rsid w:val="00807CAF"/>
    <w:rsid w:val="00A8080D"/>
    <w:rsid w:val="00B347D1"/>
    <w:rsid w:val="00C062F2"/>
    <w:rsid w:val="00CF4DD6"/>
    <w:rsid w:val="00D00B59"/>
    <w:rsid w:val="00D30B13"/>
    <w:rsid w:val="00EC0077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114"/>
  <w15:docId w15:val="{01E10306-D912-4221-9225-F89D1787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ind w:left="3" w:right="274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B78E-E6E1-4EDF-95FF-2A8D8CAE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607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Ságújfalu Községi önkormányzat</dc:creator>
  <cp:keywords/>
  <cp:lastModifiedBy>Ságújfalu Községi önkormányzat</cp:lastModifiedBy>
  <cp:revision>9</cp:revision>
  <dcterms:created xsi:type="dcterms:W3CDTF">2019-05-08T09:04:00Z</dcterms:created>
  <dcterms:modified xsi:type="dcterms:W3CDTF">2020-02-24T15:29:00Z</dcterms:modified>
</cp:coreProperties>
</file>